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D83157" w:rsidR="00D83157" w:rsidP="00D83157" w:rsidRDefault="00D83157" w14:paraId="7FB7422C" w14:textId="35FAB9B0">
      <w:pPr>
        <w:jc w:val="center"/>
        <w:rPr>
          <w:b/>
          <w:bCs/>
          <w:i/>
          <w:iCs/>
          <w:sz w:val="26"/>
          <w:szCs w:val="26"/>
        </w:rPr>
      </w:pPr>
      <w:r w:rsidRPr="00D83157">
        <w:rPr>
          <w:b/>
          <w:bCs/>
          <w:sz w:val="26"/>
          <w:szCs w:val="26"/>
        </w:rPr>
        <w:t xml:space="preserve">Interview Talking Points: </w:t>
      </w:r>
      <w:r w:rsidRPr="00D83157">
        <w:rPr>
          <w:b/>
          <w:bCs/>
          <w:i/>
          <w:iCs/>
          <w:sz w:val="26"/>
          <w:szCs w:val="26"/>
        </w:rPr>
        <w:t>The 2025 Old Farmer’s Almanac Canadian Edition</w:t>
      </w:r>
    </w:p>
    <w:p w:rsidRPr="00D83157" w:rsidR="00D83157" w:rsidP="00D83157" w:rsidRDefault="00D83157" w14:paraId="34728141" w14:textId="77777777">
      <w:pPr>
        <w:jc w:val="center"/>
        <w:rPr>
          <w:sz w:val="26"/>
          <w:szCs w:val="26"/>
        </w:rPr>
      </w:pPr>
    </w:p>
    <w:p w:rsidR="00D83157" w:rsidP="00D83157" w:rsidRDefault="00D83157" w14:paraId="27D56A6A" w14:textId="6A5A9CD1">
      <w:r w:rsidRPr="2F55546E" w:rsidR="00D83157">
        <w:rPr>
          <w:i w:val="1"/>
          <w:iCs w:val="1"/>
        </w:rPr>
        <w:t>The 2025 Old Farmer’s Almanac</w:t>
      </w:r>
      <w:r w:rsidRPr="2F55546E" w:rsidR="00D83157">
        <w:rPr>
          <w:i w:val="1"/>
          <w:iCs w:val="1"/>
        </w:rPr>
        <w:t xml:space="preserve"> Canadian Edition</w:t>
      </w:r>
      <w:r w:rsidR="00D83157">
        <w:rPr/>
        <w:t xml:space="preserve"> is available everywhere beginning on Tuesday, August 27, 2024. Schedule an interview or request a digital or print review copy by contacting Ginger Vaughan at </w:t>
      </w:r>
      <w:hyperlink r:id="Raa78604806d64c68">
        <w:r w:rsidRPr="2F55546E" w:rsidR="00D83157">
          <w:rPr>
            <w:rStyle w:val="Hyperlink"/>
          </w:rPr>
          <w:t>ginger@vaughancomm.com</w:t>
        </w:r>
      </w:hyperlink>
      <w:r w:rsidR="00D83157">
        <w:rPr/>
        <w:t xml:space="preserve"> </w:t>
      </w:r>
      <w:r w:rsidR="78C4A777">
        <w:rPr/>
        <w:t xml:space="preserve">or </w:t>
      </w:r>
      <w:r w:rsidR="00D83157">
        <w:rPr/>
        <w:t xml:space="preserve">Sam Jones at </w:t>
      </w:r>
      <w:hyperlink r:id="R08e9522bdae24cd8">
        <w:r w:rsidRPr="2F55546E" w:rsidR="00D83157">
          <w:rPr>
            <w:rStyle w:val="Hyperlink"/>
          </w:rPr>
          <w:t>sam@vaughancomm.com</w:t>
        </w:r>
      </w:hyperlink>
      <w:r w:rsidR="00D83157">
        <w:rPr/>
        <w:t xml:space="preserve">. </w:t>
      </w:r>
    </w:p>
    <w:p w:rsidR="00D83157" w:rsidP="00D83157" w:rsidRDefault="00D83157" w14:paraId="41602924" w14:textId="77777777"/>
    <w:p w:rsidRPr="00935464" w:rsidR="00D83157" w:rsidP="00D83157" w:rsidRDefault="00D83157" w14:paraId="2117329B" w14:textId="77777777" w14:noSpellErr="1">
      <w:pPr>
        <w:rPr>
          <w:b w:val="1"/>
          <w:bCs w:val="1"/>
        </w:rPr>
      </w:pPr>
      <w:r w:rsidRPr="2F55546E" w:rsidR="00D83157">
        <w:rPr>
          <w:b w:val="1"/>
          <w:bCs w:val="1"/>
        </w:rPr>
        <w:t xml:space="preserve">ABOUT </w:t>
      </w:r>
      <w:r w:rsidRPr="2F55546E" w:rsidR="00D83157">
        <w:rPr>
          <w:b w:val="1"/>
          <w:bCs w:val="1"/>
          <w:i w:val="1"/>
          <w:iCs w:val="1"/>
        </w:rPr>
        <w:t>THE OLD FARMER’S ALMANAC</w:t>
      </w:r>
    </w:p>
    <w:p w:rsidR="00D83157" w:rsidP="00D83157" w:rsidRDefault="00D83157" w14:paraId="772EDFC3" w14:textId="77777777">
      <w:pPr>
        <w:pStyle w:val="ListParagraph"/>
        <w:numPr>
          <w:ilvl w:val="0"/>
          <w:numId w:val="1"/>
        </w:numPr>
      </w:pPr>
      <w:r>
        <w:t xml:space="preserve">Published every year since 1792, </w:t>
      </w:r>
      <w:r w:rsidRPr="00AE32DA">
        <w:rPr>
          <w:i/>
          <w:iCs/>
        </w:rPr>
        <w:t>The Old Farmer’s Almanac</w:t>
      </w:r>
      <w:r>
        <w:t xml:space="preserve"> is the oldest continuously published periodical in North America. </w:t>
      </w:r>
    </w:p>
    <w:p w:rsidR="00D83157" w:rsidP="00D83157" w:rsidRDefault="00D83157" w14:paraId="11FD26B3" w14:textId="17FA44D2">
      <w:pPr>
        <w:pStyle w:val="ListParagraph"/>
        <w:numPr>
          <w:ilvl w:val="0"/>
          <w:numId w:val="1"/>
        </w:numPr>
      </w:pPr>
      <w:r w:rsidRPr="00D83157">
        <w:rPr>
          <w:i/>
          <w:iCs/>
        </w:rPr>
        <w:t>The Old Farmer’s Almanac Canadian Edition</w:t>
      </w:r>
      <w:r>
        <w:t xml:space="preserve"> was first published in 1982—now in its 43rd consecutive year!</w:t>
      </w:r>
    </w:p>
    <w:p w:rsidR="00D83157" w:rsidP="00D83157" w:rsidRDefault="00D83157" w14:paraId="34CEEEEF" w14:textId="26C5C435">
      <w:pPr>
        <w:pStyle w:val="ListParagraph"/>
        <w:numPr>
          <w:ilvl w:val="0"/>
          <w:numId w:val="1"/>
        </w:numPr>
        <w:rPr/>
      </w:pPr>
      <w:r w:rsidR="286C8335">
        <w:rPr/>
        <w:t xml:space="preserve">Each year, </w:t>
      </w:r>
      <w:r w:rsidR="00D83157">
        <w:rPr/>
        <w:t xml:space="preserve">2.5 million copies of </w:t>
      </w:r>
      <w:r w:rsidRPr="2F55546E" w:rsidR="00D83157">
        <w:rPr>
          <w:i w:val="1"/>
          <w:iCs w:val="1"/>
        </w:rPr>
        <w:t>The Old Farmer’s Almana</w:t>
      </w:r>
      <w:r w:rsidR="00D83157">
        <w:rPr/>
        <w:t>c are printed and distributed</w:t>
      </w:r>
      <w:r w:rsidR="5F705A90">
        <w:rPr/>
        <w:t xml:space="preserve"> </w:t>
      </w:r>
      <w:r w:rsidR="006C0684">
        <w:rPr/>
        <w:t xml:space="preserve">in the United States and Canada. </w:t>
      </w:r>
    </w:p>
    <w:p w:rsidR="00D83157" w:rsidP="00D83157" w:rsidRDefault="00D83157" w14:paraId="01B112E1" w14:textId="77777777">
      <w:pPr>
        <w:pStyle w:val="ListParagraph"/>
        <w:numPr>
          <w:ilvl w:val="0"/>
          <w:numId w:val="1"/>
        </w:numPr>
      </w:pPr>
      <w:r w:rsidRPr="00935464">
        <w:rPr>
          <w:i/>
          <w:iCs/>
        </w:rPr>
        <w:t>The Old Farmer’s Almanac</w:t>
      </w:r>
      <w:r>
        <w:t xml:space="preserve">’s current family of titles includes the </w:t>
      </w:r>
      <w:hyperlink w:history="1" r:id="rId7">
        <w:r w:rsidRPr="00935464">
          <w:rPr>
            <w:rStyle w:val="Hyperlink"/>
            <w:i/>
            <w:iCs/>
          </w:rPr>
          <w:t>Container Gardener’s Handbook</w:t>
        </w:r>
      </w:hyperlink>
      <w:r>
        <w:t xml:space="preserve">, </w:t>
      </w:r>
      <w:hyperlink w:history="1" r:id="rId8">
        <w:r w:rsidRPr="00935464">
          <w:rPr>
            <w:rStyle w:val="Hyperlink"/>
            <w:i/>
            <w:iCs/>
          </w:rPr>
          <w:t>2024 Garden Guide</w:t>
        </w:r>
      </w:hyperlink>
      <w:r>
        <w:t xml:space="preserve">, </w:t>
      </w:r>
      <w:hyperlink w:history="1" r:id="rId9">
        <w:r w:rsidRPr="00935464">
          <w:rPr>
            <w:rStyle w:val="Hyperlink"/>
            <w:i/>
            <w:iCs/>
          </w:rPr>
          <w:t>Flower Gardener’s Handbook</w:t>
        </w:r>
      </w:hyperlink>
      <w:r>
        <w:t xml:space="preserve">, </w:t>
      </w:r>
      <w:hyperlink w:history="1" r:id="rId10">
        <w:r w:rsidRPr="00935464">
          <w:rPr>
            <w:rStyle w:val="Hyperlink"/>
            <w:i/>
            <w:iCs/>
          </w:rPr>
          <w:t>Vegetable Gardener’s Handbook</w:t>
        </w:r>
      </w:hyperlink>
      <w:r>
        <w:t xml:space="preserve">, </w:t>
      </w:r>
      <w:hyperlink w:history="1" r:id="rId11">
        <w:r w:rsidRPr="00935464">
          <w:rPr>
            <w:rStyle w:val="Hyperlink"/>
            <w:i/>
            <w:iCs/>
          </w:rPr>
          <w:t>The Old Farmer’s Almanac for Kids</w:t>
        </w:r>
        <w:r w:rsidRPr="00935464">
          <w:rPr>
            <w:rStyle w:val="Hyperlink"/>
          </w:rPr>
          <w:t>, Vol. 10</w:t>
        </w:r>
      </w:hyperlink>
      <w:r>
        <w:t xml:space="preserve">, monthly digital magazine </w:t>
      </w:r>
      <w:hyperlink w:history="1" r:id="rId12">
        <w:r w:rsidRPr="00935464">
          <w:rPr>
            <w:rStyle w:val="Hyperlink"/>
            <w:i/>
            <w:iCs/>
          </w:rPr>
          <w:t>EXTRA!</w:t>
        </w:r>
      </w:hyperlink>
      <w:r>
        <w:t xml:space="preserve">, and a collection of </w:t>
      </w:r>
      <w:hyperlink w:history="1" r:id="rId13">
        <w:r w:rsidRPr="00935464">
          <w:rPr>
            <w:rStyle w:val="Hyperlink"/>
          </w:rPr>
          <w:t>wall and desk calendars</w:t>
        </w:r>
      </w:hyperlink>
      <w:r>
        <w:t xml:space="preserve">. </w:t>
      </w:r>
    </w:p>
    <w:p w:rsidR="00D83157" w:rsidP="00D83157" w:rsidRDefault="00D83157" w14:paraId="4C11F1C4" w14:textId="50822CA1">
      <w:pPr>
        <w:pStyle w:val="ListParagraph"/>
        <w:numPr>
          <w:ilvl w:val="0"/>
          <w:numId w:val="1"/>
        </w:numPr>
        <w:rPr/>
      </w:pPr>
      <w:r w:rsidRPr="2F55546E" w:rsidR="00D83157">
        <w:rPr>
          <w:i w:val="1"/>
          <w:iCs w:val="1"/>
        </w:rPr>
        <w:t xml:space="preserve">The Old Farmer’s Almanac Canadian Edition </w:t>
      </w:r>
      <w:r w:rsidR="00D83157">
        <w:rPr/>
        <w:t xml:space="preserve">is available via independent booksellers and national chains, including Loblaws, </w:t>
      </w:r>
      <w:r w:rsidR="00D83157">
        <w:rPr/>
        <w:t>Sobeys</w:t>
      </w:r>
      <w:r w:rsidR="00D83157">
        <w:rPr/>
        <w:t xml:space="preserve">, Shoppers Drug Mart, and Indigo. Copies are also available from Amazon. </w:t>
      </w:r>
    </w:p>
    <w:p w:rsidR="0092007C" w:rsidRDefault="0092007C" w14:paraId="43BB4603" w14:textId="77777777"/>
    <w:p w:rsidRPr="00A31131" w:rsidR="00DC1DC9" w:rsidRDefault="00DC1DC9" w14:paraId="32BACA8E" w14:textId="7AF8B613">
      <w:pPr>
        <w:rPr>
          <w:b/>
          <w:bCs/>
        </w:rPr>
      </w:pPr>
      <w:r w:rsidRPr="00A31131">
        <w:rPr>
          <w:b/>
          <w:bCs/>
        </w:rPr>
        <w:t>A WINTER WITH A HEART OF COLD</w:t>
      </w:r>
    </w:p>
    <w:p w:rsidR="00DC1DC9" w:rsidRDefault="00DC1DC9" w14:paraId="3DB3AF51" w14:textId="6DBFAF43">
      <w:r w:rsidR="00DC1DC9">
        <w:rPr/>
        <w:t xml:space="preserve">While most of Canada will be spared </w:t>
      </w:r>
      <w:r w:rsidR="3D5B43C0">
        <w:rPr/>
        <w:t xml:space="preserve">super </w:t>
      </w:r>
      <w:r w:rsidR="00DC1DC9">
        <w:rPr/>
        <w:t xml:space="preserve">cold and snow, winter will put on a show in Ontario and eastern Manitoba. </w:t>
      </w:r>
    </w:p>
    <w:p w:rsidR="00595F52" w:rsidRDefault="00595F52" w14:paraId="704FF930" w14:textId="77777777"/>
    <w:p w:rsidRPr="00457E44" w:rsidR="00595F52" w:rsidP="00595F52" w:rsidRDefault="00595F52" w14:paraId="72E3D090" w14:textId="77777777">
      <w:pPr>
        <w:rPr>
          <w:b/>
          <w:bCs/>
        </w:rPr>
      </w:pPr>
      <w:r w:rsidRPr="00457E44">
        <w:rPr>
          <w:b/>
          <w:bCs/>
        </w:rPr>
        <w:t>HEALTH AND LIFESTYLE TRENDS FOR 2025</w:t>
      </w:r>
    </w:p>
    <w:p w:rsidR="00595F52" w:rsidP="00595F52" w:rsidRDefault="00595F52" w14:paraId="28C52710" w14:textId="5C0CB158">
      <w:r>
        <w:t xml:space="preserve">Every edition of </w:t>
      </w:r>
      <w:r w:rsidRPr="00FC2772">
        <w:rPr>
          <w:i/>
          <w:iCs/>
        </w:rPr>
        <w:t>The Old Farmer’s Almanac</w:t>
      </w:r>
      <w:r>
        <w:rPr>
          <w:i/>
          <w:iCs/>
        </w:rPr>
        <w:t xml:space="preserve"> Canadian Edition</w:t>
      </w:r>
      <w:r>
        <w:t xml:space="preserve"> includes notable trends for the coming year. Here are a few highlights…</w:t>
      </w:r>
    </w:p>
    <w:p w:rsidR="00595F52" w:rsidP="00595F52" w:rsidRDefault="00595F52" w14:paraId="2E78694E" w14:textId="54FB95A0">
      <w:pPr>
        <w:pStyle w:val="ListParagraph"/>
        <w:numPr>
          <w:ilvl w:val="0"/>
          <w:numId w:val="2"/>
        </w:numPr>
      </w:pPr>
      <w:r w:rsidRPr="00FC2772">
        <w:rPr>
          <w:b/>
          <w:bCs/>
        </w:rPr>
        <w:t>Good Eats</w:t>
      </w:r>
      <w:r>
        <w:t xml:space="preserve"> </w:t>
      </w:r>
      <w:r w:rsidRPr="00FC2772">
        <w:rPr>
          <w:i/>
          <w:iCs/>
        </w:rPr>
        <w:t>(pages 13</w:t>
      </w:r>
      <w:r w:rsidR="00C85BC0">
        <w:rPr>
          <w:i/>
          <w:iCs/>
        </w:rPr>
        <w:softHyphen/>
      </w:r>
      <w:r w:rsidR="00C85BC0">
        <w:rPr>
          <w:i/>
          <w:iCs/>
        </w:rPr>
        <w:softHyphen/>
      </w:r>
      <w:r w:rsidR="00C85BC0">
        <w:rPr>
          <w:i/>
          <w:iCs/>
        </w:rPr>
        <w:softHyphen/>
        <w:t>–</w:t>
      </w:r>
      <w:r w:rsidRPr="00FC2772">
        <w:rPr>
          <w:i/>
          <w:iCs/>
        </w:rPr>
        <w:t>14)</w:t>
      </w:r>
      <w:r>
        <w:t>: For anyone frustrated by QR codes replacing printed menus in restaurants, a better option is on the way: 3-D, holographic images of food items projected onto tables so diners can see dishes before ordering!</w:t>
      </w:r>
    </w:p>
    <w:p w:rsidR="00595F52" w:rsidP="00595F52" w:rsidRDefault="00595F52" w14:paraId="5C6C9CAB" w14:textId="3F1CDE55">
      <w:pPr>
        <w:pStyle w:val="ListParagraph"/>
        <w:numPr>
          <w:ilvl w:val="0"/>
          <w:numId w:val="2"/>
        </w:numPr>
        <w:rPr/>
      </w:pPr>
      <w:r w:rsidRPr="321D47BA" w:rsidR="00595F52">
        <w:rPr>
          <w:b w:val="1"/>
          <w:bCs w:val="1"/>
        </w:rPr>
        <w:t>Our Animal Friends</w:t>
      </w:r>
      <w:r w:rsidR="00595F52">
        <w:rPr/>
        <w:t xml:space="preserve"> </w:t>
      </w:r>
      <w:r w:rsidRPr="321D47BA" w:rsidR="00595F52">
        <w:rPr>
          <w:i w:val="1"/>
          <w:iCs w:val="1"/>
        </w:rPr>
        <w:t>(pages 14</w:t>
      </w:r>
      <w:r w:rsidRPr="321D47BA" w:rsidR="00C85BC0">
        <w:rPr>
          <w:i w:val="1"/>
          <w:iCs w:val="1"/>
        </w:rPr>
        <w:t>–</w:t>
      </w:r>
      <w:r w:rsidRPr="321D47BA" w:rsidR="00595F52">
        <w:rPr>
          <w:i w:val="1"/>
          <w:iCs w:val="1"/>
        </w:rPr>
        <w:t>18)</w:t>
      </w:r>
      <w:r w:rsidR="00595F52">
        <w:rPr/>
        <w:t>: Pets of all shapes and sizes are being pampered in new and luxurious ways: birthday parties for dogs</w:t>
      </w:r>
      <w:r w:rsidR="6641A79E">
        <w:rPr/>
        <w:t>,</w:t>
      </w:r>
      <w:r w:rsidR="00595F52">
        <w:rPr/>
        <w:t xml:space="preserve"> </w:t>
      </w:r>
      <w:r w:rsidR="727CBE0E">
        <w:rPr/>
        <w:t>“</w:t>
      </w:r>
      <w:r w:rsidR="00595F52">
        <w:rPr/>
        <w:t>cat-</w:t>
      </w:r>
      <w:r w:rsidR="00595F52">
        <w:rPr/>
        <w:t>ios</w:t>
      </w:r>
      <w:r w:rsidR="79F3ABF3">
        <w:rPr/>
        <w:t>”</w:t>
      </w:r>
      <w:r w:rsidR="00595F52">
        <w:rPr/>
        <w:t xml:space="preserve"> that allow indoor cats to safely lounge out-of-doors</w:t>
      </w:r>
      <w:r w:rsidR="5F3773B1">
        <w:rPr/>
        <w:t>,</w:t>
      </w:r>
      <w:r w:rsidR="6C6D4087">
        <w:rPr/>
        <w:t xml:space="preserve"> </w:t>
      </w:r>
      <w:r w:rsidR="00595F52">
        <w:rPr/>
        <w:t>faux leather couches for bearded dragons</w:t>
      </w:r>
      <w:r w:rsidR="056C80BE">
        <w:rPr/>
        <w:t>,</w:t>
      </w:r>
      <w:r w:rsidR="11BD0982">
        <w:rPr/>
        <w:t xml:space="preserve"> </w:t>
      </w:r>
      <w:r w:rsidR="00595F52">
        <w:rPr/>
        <w:t xml:space="preserve">and carrying slings so </w:t>
      </w:r>
      <w:r w:rsidR="5AF54F0C">
        <w:rPr/>
        <w:t xml:space="preserve">that </w:t>
      </w:r>
      <w:r w:rsidR="00595F52">
        <w:rPr/>
        <w:t xml:space="preserve">guinea pigs can travel in style and comfort. </w:t>
      </w:r>
    </w:p>
    <w:p w:rsidR="00595F52" w:rsidP="00595F52" w:rsidRDefault="00595F52" w14:paraId="4DC322F6" w14:textId="62F960B1">
      <w:pPr>
        <w:pStyle w:val="ListParagraph"/>
        <w:numPr>
          <w:ilvl w:val="0"/>
          <w:numId w:val="2"/>
        </w:numPr>
        <w:rPr/>
      </w:pPr>
      <w:r w:rsidRPr="2F55546E" w:rsidR="00595F52">
        <w:rPr>
          <w:b w:val="1"/>
          <w:bCs w:val="1"/>
        </w:rPr>
        <w:t>Around the House</w:t>
      </w:r>
      <w:r w:rsidR="00595F52">
        <w:rPr/>
        <w:t xml:space="preserve"> </w:t>
      </w:r>
      <w:r w:rsidRPr="2F55546E" w:rsidR="00595F52">
        <w:rPr>
          <w:i w:val="1"/>
          <w:iCs w:val="1"/>
        </w:rPr>
        <w:t>(pages 18</w:t>
      </w:r>
      <w:r w:rsidRPr="2F55546E" w:rsidR="00C85BC0">
        <w:rPr>
          <w:i w:val="1"/>
          <w:iCs w:val="1"/>
        </w:rPr>
        <w:t>–</w:t>
      </w:r>
      <w:r w:rsidRPr="2F55546E" w:rsidR="00595F52">
        <w:rPr>
          <w:i w:val="1"/>
          <w:iCs w:val="1"/>
        </w:rPr>
        <w:t>19)</w:t>
      </w:r>
      <w:r w:rsidR="00595F52">
        <w:rPr/>
        <w:t xml:space="preserve">: The cost of housing is pushing first-time buyers to explore alternative financing options, such as co-ownership with family or friends and taking on “super commutes”—living </w:t>
      </w:r>
      <w:r w:rsidR="66A4208D">
        <w:rPr/>
        <w:t xml:space="preserve">2 </w:t>
      </w:r>
      <w:r w:rsidR="00595F52">
        <w:rPr/>
        <w:t xml:space="preserve">or more hours away from work. </w:t>
      </w:r>
    </w:p>
    <w:p w:rsidR="00595F52" w:rsidP="00595F52" w:rsidRDefault="00595F52" w14:paraId="52212536" w14:textId="24E65B8F">
      <w:pPr>
        <w:pStyle w:val="ListParagraph"/>
        <w:numPr>
          <w:ilvl w:val="0"/>
          <w:numId w:val="2"/>
        </w:numPr>
      </w:pPr>
      <w:r w:rsidRPr="00FC2772">
        <w:rPr>
          <w:b/>
          <w:bCs/>
        </w:rPr>
        <w:t>Culture</w:t>
      </w:r>
      <w:r>
        <w:t xml:space="preserve"> </w:t>
      </w:r>
      <w:r w:rsidRPr="00FC2772">
        <w:rPr>
          <w:i/>
          <w:iCs/>
        </w:rPr>
        <w:t>(page 20)</w:t>
      </w:r>
      <w:r>
        <w:t>: The average home boa</w:t>
      </w:r>
      <w:r w:rsidR="0086090A">
        <w:t>s</w:t>
      </w:r>
      <w:r>
        <w:t xml:space="preserve">ts 24 electronic devices. Of these, game consoles provide the most happiness. The least? Smart refrigerators. </w:t>
      </w:r>
    </w:p>
    <w:p w:rsidRPr="00C81E91" w:rsidR="00595F52" w:rsidP="00595F52" w:rsidRDefault="00595F52" w14:paraId="5C9D6D65" w14:textId="27229B65">
      <w:pPr>
        <w:pStyle w:val="ListParagraph"/>
        <w:numPr>
          <w:ilvl w:val="0"/>
          <w:numId w:val="2"/>
        </w:numPr>
      </w:pPr>
      <w:r>
        <w:rPr>
          <w:b/>
          <w:bCs/>
        </w:rPr>
        <w:lastRenderedPageBreak/>
        <w:t xml:space="preserve">To Our Health </w:t>
      </w:r>
      <w:r>
        <w:rPr>
          <w:i/>
          <w:iCs/>
        </w:rPr>
        <w:t>(page 24</w:t>
      </w:r>
      <w:r w:rsidR="00C85BC0">
        <w:rPr>
          <w:i/>
          <w:iCs/>
        </w:rPr>
        <w:t>–</w:t>
      </w:r>
      <w:r>
        <w:rPr>
          <w:i/>
          <w:iCs/>
        </w:rPr>
        <w:t>26)</w:t>
      </w:r>
      <w:r>
        <w:t>: A reason to go fishing: men who participate in recreational angling report better mental health—and the more often they fish, the better their well-being!</w:t>
      </w:r>
    </w:p>
    <w:p w:rsidR="00595F52" w:rsidP="00595F52" w:rsidRDefault="00595F52" w14:paraId="1E7AA14C" w14:textId="77777777">
      <w:pPr>
        <w:pStyle w:val="ListParagraph"/>
      </w:pPr>
    </w:p>
    <w:p w:rsidRPr="00457E44" w:rsidR="00595F52" w:rsidP="00595F52" w:rsidRDefault="00595F52" w14:paraId="618A9FC6" w14:textId="77777777">
      <w:pPr>
        <w:rPr>
          <w:b/>
          <w:bCs/>
        </w:rPr>
      </w:pPr>
      <w:r w:rsidRPr="00457E44">
        <w:rPr>
          <w:b/>
          <w:bCs/>
        </w:rPr>
        <w:t>FEATURED ARTICLES</w:t>
      </w:r>
    </w:p>
    <w:p w:rsidR="00595F52" w:rsidP="00595F52" w:rsidRDefault="00595F52" w14:paraId="1E204D7E" w14:textId="77777777">
      <w:r>
        <w:t xml:space="preserve">What else is in the newest edition? </w:t>
      </w:r>
      <w:proofErr w:type="gramStart"/>
      <w:r>
        <w:t>Take a peek</w:t>
      </w:r>
      <w:proofErr w:type="gramEnd"/>
      <w:r>
        <w:t xml:space="preserve">: </w:t>
      </w:r>
    </w:p>
    <w:p w:rsidRPr="00C81E91" w:rsidR="00595F52" w:rsidP="00595F52" w:rsidRDefault="00595F52" w14:paraId="58499717" w14:textId="518C3252">
      <w:pPr>
        <w:pStyle w:val="ListParagraph"/>
        <w:numPr>
          <w:ilvl w:val="0"/>
          <w:numId w:val="3"/>
        </w:numPr>
        <w:rPr/>
      </w:pPr>
      <w:r w:rsidRPr="7212B6A9" w:rsidR="00595F52">
        <w:rPr>
          <w:b w:val="1"/>
          <w:bCs w:val="1"/>
        </w:rPr>
        <w:t>The Tortoise and the Tomato</w:t>
      </w:r>
      <w:r w:rsidR="00595F52">
        <w:rPr/>
        <w:t xml:space="preserve"> </w:t>
      </w:r>
      <w:r w:rsidRPr="7212B6A9" w:rsidR="00595F52">
        <w:rPr>
          <w:i w:val="1"/>
          <w:iCs w:val="1"/>
        </w:rPr>
        <w:t>(pages 40</w:t>
      </w:r>
      <w:r w:rsidRPr="7212B6A9" w:rsidR="00C85BC0">
        <w:rPr>
          <w:i w:val="1"/>
          <w:iCs w:val="1"/>
        </w:rPr>
        <w:t>–</w:t>
      </w:r>
      <w:r w:rsidRPr="7212B6A9" w:rsidR="00595F52">
        <w:rPr>
          <w:i w:val="1"/>
          <w:iCs w:val="1"/>
        </w:rPr>
        <w:t>49)</w:t>
      </w:r>
      <w:r w:rsidR="00595F52">
        <w:rPr/>
        <w:t xml:space="preserve">: The tale of how tomatoes became a garden and culinary favorite includes the antics of snake oil </w:t>
      </w:r>
      <w:r w:rsidR="00595F52">
        <w:rPr/>
        <w:t>salesmen</w:t>
      </w:r>
      <w:r w:rsidR="00595F52">
        <w:rPr/>
        <w:t>, infighting among doctors, and the digestion of Gal</w:t>
      </w:r>
      <w:r w:rsidRPr="7212B6A9" w:rsidR="00595F52">
        <w:rPr>
          <w:rFonts w:ascii="Calibri" w:hAnsi="Calibri" w:cs="Calibri"/>
        </w:rPr>
        <w:t>á</w:t>
      </w:r>
      <w:r w:rsidR="00595F52">
        <w:rPr/>
        <w:t xml:space="preserve">pagos turtles. The Almanac explores the tomato’s surprising past! </w:t>
      </w:r>
      <w:r w:rsidRPr="7212B6A9" w:rsidR="00595F52">
        <w:rPr>
          <w:b w:val="1"/>
          <w:bCs w:val="1"/>
          <w:i w:val="1"/>
          <w:iCs w:val="1"/>
        </w:rPr>
        <w:t>Also for gardeners:</w:t>
      </w:r>
      <w:r w:rsidR="00595F52">
        <w:rPr/>
        <w:t xml:space="preserve"> tips </w:t>
      </w:r>
      <w:r w:rsidR="5035E878">
        <w:rPr/>
        <w:t>on</w:t>
      </w:r>
      <w:r w:rsidR="00595F52">
        <w:rPr/>
        <w:t xml:space="preserve"> </w:t>
      </w:r>
      <w:r w:rsidR="53B23B5E">
        <w:rPr/>
        <w:t xml:space="preserve">how to </w:t>
      </w:r>
      <w:r w:rsidR="00595F52">
        <w:rPr/>
        <w:t>grow</w:t>
      </w:r>
      <w:r w:rsidR="00595F52">
        <w:rPr/>
        <w:t xml:space="preserve"> </w:t>
      </w:r>
      <w:r w:rsidR="00595F52">
        <w:rPr/>
        <w:t>almost anything</w:t>
      </w:r>
      <w:r w:rsidR="00595F52">
        <w:rPr/>
        <w:t xml:space="preserve"> anywhere and how to start growing by the phases of the Moon!</w:t>
      </w:r>
    </w:p>
    <w:p w:rsidR="00595F52" w:rsidP="00595F52" w:rsidRDefault="00595F52" w14:paraId="1A362FAA" w14:textId="45AEC5A8">
      <w:pPr>
        <w:pStyle w:val="ListParagraph"/>
        <w:numPr>
          <w:ilvl w:val="0"/>
          <w:numId w:val="3"/>
        </w:numPr>
        <w:rPr/>
      </w:pPr>
      <w:r w:rsidRPr="321D47BA" w:rsidR="00595F52">
        <w:rPr>
          <w:b w:val="1"/>
          <w:bCs w:val="1"/>
        </w:rPr>
        <w:t>Snug as a Bug in a Hug</w:t>
      </w:r>
      <w:r w:rsidR="00595F52">
        <w:rPr/>
        <w:t xml:space="preserve"> </w:t>
      </w:r>
      <w:r w:rsidRPr="321D47BA" w:rsidR="00595F52">
        <w:rPr>
          <w:i w:val="1"/>
          <w:iCs w:val="1"/>
        </w:rPr>
        <w:t>(pages 158</w:t>
      </w:r>
      <w:r w:rsidRPr="321D47BA" w:rsidR="00C85BC0">
        <w:rPr>
          <w:i w:val="1"/>
          <w:iCs w:val="1"/>
        </w:rPr>
        <w:t>–</w:t>
      </w:r>
      <w:r w:rsidRPr="321D47BA" w:rsidR="00595F52">
        <w:rPr>
          <w:i w:val="1"/>
          <w:iCs w:val="1"/>
        </w:rPr>
        <w:t>161)</w:t>
      </w:r>
      <w:r w:rsidR="00595F52">
        <w:rPr/>
        <w:t xml:space="preserve">: With nary a sound, a hug can convey various meanings and emotions from happiness to sorrow. </w:t>
      </w:r>
      <w:r w:rsidRPr="321D47BA" w:rsidR="00595F52">
        <w:rPr>
          <w:i w:val="1"/>
          <w:iCs w:val="1"/>
        </w:rPr>
        <w:t>The 2025 Old Farmer’s Almanac</w:t>
      </w:r>
      <w:r w:rsidRPr="321D47BA" w:rsidR="00595F52">
        <w:rPr>
          <w:i w:val="1"/>
          <w:iCs w:val="1"/>
        </w:rPr>
        <w:t xml:space="preserve"> Canadian Edition</w:t>
      </w:r>
      <w:r w:rsidR="00595F52">
        <w:rPr/>
        <w:t xml:space="preserve"> embraces this universal language to explore its health benefits, the perfect technique, </w:t>
      </w:r>
      <w:r w:rsidR="765E1915">
        <w:rPr/>
        <w:t xml:space="preserve">how to replicate </w:t>
      </w:r>
      <w:r w:rsidR="00595F52">
        <w:rPr/>
        <w:t xml:space="preserve">the feeling and effects when alone, whether </w:t>
      </w:r>
      <w:r w:rsidRPr="321D47BA" w:rsidR="6046CC0B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bugs —and other animals —hug,</w:t>
      </w:r>
      <w:r w:rsidR="00595F52">
        <w:rPr/>
        <w:t xml:space="preserve"> and more. </w:t>
      </w:r>
    </w:p>
    <w:p w:rsidR="00595F52" w:rsidP="00595F52" w:rsidRDefault="00595F52" w14:paraId="2BCF4C39" w14:textId="195DECB8">
      <w:pPr>
        <w:pStyle w:val="ListParagraph"/>
        <w:numPr>
          <w:ilvl w:val="0"/>
          <w:numId w:val="3"/>
        </w:numPr>
        <w:rPr/>
      </w:pPr>
      <w:r w:rsidRPr="321D47BA" w:rsidR="00595F52">
        <w:rPr>
          <w:b w:val="1"/>
          <w:bCs w:val="1"/>
        </w:rPr>
        <w:t>The Trouble with Space Rubble</w:t>
      </w:r>
      <w:r w:rsidR="00595F52">
        <w:rPr/>
        <w:t xml:space="preserve"> </w:t>
      </w:r>
      <w:r w:rsidRPr="321D47BA" w:rsidR="00595F52">
        <w:rPr>
          <w:i w:val="1"/>
          <w:iCs w:val="1"/>
        </w:rPr>
        <w:t>(pages 176</w:t>
      </w:r>
      <w:r w:rsidRPr="321D47BA" w:rsidR="00C85BC0">
        <w:rPr>
          <w:i w:val="1"/>
          <w:iCs w:val="1"/>
        </w:rPr>
        <w:t>–</w:t>
      </w:r>
      <w:r w:rsidRPr="321D47BA" w:rsidR="00595F52">
        <w:rPr>
          <w:i w:val="1"/>
          <w:iCs w:val="1"/>
        </w:rPr>
        <w:t>181)</w:t>
      </w:r>
      <w:r w:rsidR="00595F52">
        <w:rPr/>
        <w:t xml:space="preserve">: Meet Bennu, a collection of space rubble known as the solar system’s most dangerous asteroid. With the mass of an aircraft carrier and width greater than the </w:t>
      </w:r>
      <w:r w:rsidR="51ABE159">
        <w:rPr/>
        <w:t xml:space="preserve">height of the </w:t>
      </w:r>
      <w:r w:rsidR="00595F52">
        <w:rPr/>
        <w:t>Empire State Building, Bennu might be a serious threat to Earth</w:t>
      </w:r>
      <w:r w:rsidR="41DC33E8">
        <w:rPr/>
        <w:t xml:space="preserve"> </w:t>
      </w:r>
      <w:r w:rsidRPr="321D47BA" w:rsidR="41DC33E8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  <w:t xml:space="preserve">. . . </w:t>
      </w:r>
      <w:r w:rsidR="00595F52">
        <w:rPr/>
        <w:t xml:space="preserve">or is it? </w:t>
      </w:r>
    </w:p>
    <w:p w:rsidR="00595F52" w:rsidP="00595F52" w:rsidRDefault="00595F52" w14:paraId="4AABFAC7" w14:textId="774B9098">
      <w:pPr>
        <w:pStyle w:val="ListParagraph"/>
        <w:numPr>
          <w:ilvl w:val="0"/>
          <w:numId w:val="3"/>
        </w:numPr>
        <w:rPr/>
      </w:pPr>
      <w:r w:rsidRPr="2F55546E" w:rsidR="00595F52">
        <w:rPr>
          <w:b w:val="1"/>
          <w:bCs w:val="1"/>
        </w:rPr>
        <w:t>Cat Curiosities Explained</w:t>
      </w:r>
      <w:r w:rsidR="00595F52">
        <w:rPr/>
        <w:t xml:space="preserve"> </w:t>
      </w:r>
      <w:r w:rsidRPr="2F55546E" w:rsidR="00595F52">
        <w:rPr>
          <w:i w:val="1"/>
          <w:iCs w:val="1"/>
        </w:rPr>
        <w:t>(pages 192</w:t>
      </w:r>
      <w:r w:rsidRPr="2F55546E" w:rsidR="00C85BC0">
        <w:rPr>
          <w:i w:val="1"/>
          <w:iCs w:val="1"/>
        </w:rPr>
        <w:t>–</w:t>
      </w:r>
      <w:r w:rsidRPr="2F55546E" w:rsidR="00595F52">
        <w:rPr>
          <w:i w:val="1"/>
          <w:iCs w:val="1"/>
        </w:rPr>
        <w:t>197)</w:t>
      </w:r>
      <w:r w:rsidR="00595F52">
        <w:rPr/>
        <w:t>: As anyone who has shared their home with a feline friend can attest, cats have their own ways of communicating what (and who</w:t>
      </w:r>
      <w:r w:rsidR="12FBFECF">
        <w:rPr/>
        <w:t>m</w:t>
      </w:r>
      <w:r w:rsidR="00595F52">
        <w:rPr/>
        <w:t xml:space="preserve">!) they like and need. From “making biscuits” to catnip craziness, go inside the secret world of felines. </w:t>
      </w:r>
    </w:p>
    <w:p w:rsidR="00DC1DC9" w:rsidRDefault="00DC1DC9" w14:paraId="033C6237" w14:textId="77777777"/>
    <w:p w:rsidRPr="001C6672" w:rsidR="00DC1DC9" w:rsidP="00A04528" w:rsidRDefault="00A04528" w14:paraId="4B904A2D" w14:textId="03C19B4F">
      <w:pPr>
        <w:jc w:val="center"/>
        <w:rPr>
          <w:b/>
          <w:bCs/>
        </w:rPr>
      </w:pPr>
      <w:r w:rsidRPr="001C6672">
        <w:rPr>
          <w:b/>
          <w:bCs/>
        </w:rPr>
        <w:t xml:space="preserve">ACCEPT NO SUBSTITUTES! </w:t>
      </w:r>
    </w:p>
    <w:p w:rsidR="00A04528" w:rsidP="00A04528" w:rsidRDefault="00A04528" w14:paraId="1DE0110D" w14:textId="19811512">
      <w:pPr>
        <w:jc w:val="center"/>
      </w:pPr>
      <w:r>
        <w:t xml:space="preserve">There are other books that call themselves a “farmer’s almanac,” but </w:t>
      </w:r>
      <w:r w:rsidRPr="001C6672">
        <w:rPr>
          <w:i/>
          <w:iCs/>
        </w:rPr>
        <w:t>The Old Farmer’s Almanac Canadian Edition</w:t>
      </w:r>
      <w:r>
        <w:t>—with its familiar yellow cover and classic corner hole—is the original and most popular in Canada! Book an interview with an editor today by contacting Ginger Vaughan (</w:t>
      </w:r>
      <w:hyperlink w:history="1" r:id="rId14">
        <w:r w:rsidRPr="004F7361">
          <w:rPr>
            <w:rStyle w:val="Hyperlink"/>
          </w:rPr>
          <w:t>ginger@vaughancomm.com</w:t>
        </w:r>
      </w:hyperlink>
      <w:r>
        <w:t>) or Sam Jones (</w:t>
      </w:r>
      <w:hyperlink w:history="1" r:id="rId15">
        <w:r w:rsidRPr="004F7361">
          <w:rPr>
            <w:rStyle w:val="Hyperlink"/>
          </w:rPr>
          <w:t>sam@vaughancomm.com</w:t>
        </w:r>
      </w:hyperlink>
      <w:r>
        <w:t xml:space="preserve">). </w:t>
      </w:r>
    </w:p>
    <w:p w:rsidR="00A04528" w:rsidP="00A04528" w:rsidRDefault="00A04528" w14:paraId="2C5B99ED" w14:textId="77777777">
      <w:pPr>
        <w:jc w:val="center"/>
      </w:pPr>
    </w:p>
    <w:p w:rsidR="00A04528" w:rsidP="00A04528" w:rsidRDefault="00A04528" w14:paraId="443FD50F" w14:textId="39CF731E">
      <w:pPr>
        <w:jc w:val="center"/>
      </w:pPr>
      <w:r>
        <w:t xml:space="preserve">Find the latest press materials for everything Almanac at </w:t>
      </w:r>
      <w:hyperlink w:history="1" r:id="rId16">
        <w:r w:rsidRPr="00A04528">
          <w:rPr>
            <w:rStyle w:val="Hyperlink"/>
          </w:rPr>
          <w:t>Almanac.ca/Media</w:t>
        </w:r>
      </w:hyperlink>
      <w:r>
        <w:t xml:space="preserve">. </w:t>
      </w:r>
    </w:p>
    <w:sectPr w:rsidR="00A04528" w:rsidSect="00D83157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885756"/>
    <w:multiLevelType w:val="hybridMultilevel"/>
    <w:tmpl w:val="6576F97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69BE67D9"/>
    <w:multiLevelType w:val="hybridMultilevel"/>
    <w:tmpl w:val="7D54A60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7FA4048F"/>
    <w:multiLevelType w:val="hybridMultilevel"/>
    <w:tmpl w:val="182A58A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195997511">
    <w:abstractNumId w:val="1"/>
  </w:num>
  <w:num w:numId="2" w16cid:durableId="1224214894">
    <w:abstractNumId w:val="2"/>
  </w:num>
  <w:num w:numId="3" w16cid:durableId="17730903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157"/>
    <w:rsid w:val="001C6672"/>
    <w:rsid w:val="00293B2B"/>
    <w:rsid w:val="002C620F"/>
    <w:rsid w:val="003F33B8"/>
    <w:rsid w:val="00595F52"/>
    <w:rsid w:val="006C0684"/>
    <w:rsid w:val="0086090A"/>
    <w:rsid w:val="0092007C"/>
    <w:rsid w:val="00A04528"/>
    <w:rsid w:val="00A31131"/>
    <w:rsid w:val="00AE32DA"/>
    <w:rsid w:val="00B0397E"/>
    <w:rsid w:val="00C85BC0"/>
    <w:rsid w:val="00D83157"/>
    <w:rsid w:val="00DC1DC9"/>
    <w:rsid w:val="00E12EA9"/>
    <w:rsid w:val="00EA327C"/>
    <w:rsid w:val="00F13CBE"/>
    <w:rsid w:val="056C80BE"/>
    <w:rsid w:val="093F3C51"/>
    <w:rsid w:val="11BD0982"/>
    <w:rsid w:val="12FBFECF"/>
    <w:rsid w:val="204306FA"/>
    <w:rsid w:val="242A7634"/>
    <w:rsid w:val="286C8335"/>
    <w:rsid w:val="28A0C400"/>
    <w:rsid w:val="2C333659"/>
    <w:rsid w:val="2F55546E"/>
    <w:rsid w:val="310C90D7"/>
    <w:rsid w:val="31E0F8D1"/>
    <w:rsid w:val="3203E1B2"/>
    <w:rsid w:val="321D47BA"/>
    <w:rsid w:val="38E242C2"/>
    <w:rsid w:val="3D5B43C0"/>
    <w:rsid w:val="41CD904C"/>
    <w:rsid w:val="41DC33E8"/>
    <w:rsid w:val="48FF3F19"/>
    <w:rsid w:val="5035E878"/>
    <w:rsid w:val="51ABE159"/>
    <w:rsid w:val="53B23B5E"/>
    <w:rsid w:val="55F0F9BD"/>
    <w:rsid w:val="5AF54F0C"/>
    <w:rsid w:val="5F3773B1"/>
    <w:rsid w:val="5F705A90"/>
    <w:rsid w:val="6046CC0B"/>
    <w:rsid w:val="6437A61A"/>
    <w:rsid w:val="6641A79E"/>
    <w:rsid w:val="66A4208D"/>
    <w:rsid w:val="6C6D4087"/>
    <w:rsid w:val="6E0A000D"/>
    <w:rsid w:val="7212B6A9"/>
    <w:rsid w:val="727CBE0E"/>
    <w:rsid w:val="75F63861"/>
    <w:rsid w:val="765E1915"/>
    <w:rsid w:val="78C4A777"/>
    <w:rsid w:val="79F3ABF3"/>
    <w:rsid w:val="7C15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5A4B198"/>
  <w15:chartTrackingRefBased/>
  <w15:docId w15:val="{07CE0A33-C3DC-444F-89E0-4C441DC39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D83157"/>
  </w:style>
  <w:style w:type="paragraph" w:styleId="Heading1">
    <w:name w:val="heading 1"/>
    <w:basedOn w:val="Normal"/>
    <w:next w:val="Normal"/>
    <w:link w:val="Heading1Char"/>
    <w:uiPriority w:val="9"/>
    <w:qFormat/>
    <w:rsid w:val="00D83157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83157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8315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8315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8315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8315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8315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8315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8315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D83157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D83157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D83157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D83157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D83157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D83157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D83157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D83157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D8315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83157"/>
    <w:pPr>
      <w:spacing w:after="80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D83157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315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D8315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83157"/>
    <w:pPr>
      <w:spacing w:before="160" w:after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D8315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8315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8315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83157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D8315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83157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D83157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045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store.almanac.com/2024-garden-guide" TargetMode="External" Id="rId8" /><Relationship Type="http://schemas.openxmlformats.org/officeDocument/2006/relationships/hyperlink" Target="https://store.almanac.com/calendars/" TargetMode="External" Id="rId13" /><Relationship Type="http://schemas.openxmlformats.org/officeDocument/2006/relationships/theme" Target="theme/theme1.xml" Id="rId18" /><Relationship Type="http://schemas.openxmlformats.org/officeDocument/2006/relationships/settings" Target="settings.xml" Id="rId3" /><Relationship Type="http://schemas.openxmlformats.org/officeDocument/2006/relationships/hyperlink" Target="https://store.almanac.com/container-gardeners-handbook/" TargetMode="External" Id="rId7" /><Relationship Type="http://schemas.openxmlformats.org/officeDocument/2006/relationships/hyperlink" Target="https://store.almanac.com/extra-old-farmers-almanac/" TargetMode="External" Id="rId12" /><Relationship Type="http://schemas.openxmlformats.org/officeDocument/2006/relationships/fontTable" Target="fontTable.xml" Id="rId17" /><Relationship Type="http://schemas.openxmlformats.org/officeDocument/2006/relationships/styles" Target="styles.xml" Id="rId2" /><Relationship Type="http://schemas.openxmlformats.org/officeDocument/2006/relationships/hyperlink" Target="Almanac.ca/Media" TargetMode="External" Id="rId16" /><Relationship Type="http://schemas.openxmlformats.org/officeDocument/2006/relationships/numbering" Target="numbering.xml" Id="rId1" /><Relationship Type="http://schemas.openxmlformats.org/officeDocument/2006/relationships/hyperlink" Target="https://store.almanac.com/kids-almanac-volume-10/" TargetMode="External" Id="rId11" /><Relationship Type="http://schemas.openxmlformats.org/officeDocument/2006/relationships/hyperlink" Target="mailto:sam@vaughancomm.com" TargetMode="External" Id="rId15" /><Relationship Type="http://schemas.openxmlformats.org/officeDocument/2006/relationships/hyperlink" Target="https://store.almanac.com/vegetable-gardeners-handbook" TargetMode="External" Id="rId10" /><Relationship Type="http://schemas.openxmlformats.org/officeDocument/2006/relationships/webSettings" Target="webSettings.xml" Id="rId4" /><Relationship Type="http://schemas.openxmlformats.org/officeDocument/2006/relationships/hyperlink" Target="https://store.almanac.com/flower-gardeners-handbook" TargetMode="External" Id="rId9" /><Relationship Type="http://schemas.openxmlformats.org/officeDocument/2006/relationships/hyperlink" Target="mailto:ginger@vaughancomm.com" TargetMode="External" Id="rId14" /><Relationship Type="http://schemas.openxmlformats.org/officeDocument/2006/relationships/hyperlink" Target="mailto:ginger@vaughancomm.com" TargetMode="External" Id="Raa78604806d64c68" /><Relationship Type="http://schemas.openxmlformats.org/officeDocument/2006/relationships/hyperlink" Target="mailto:sam@vaughancomm.com" TargetMode="External" Id="R08e9522bdae24cd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Vaughan Communications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Ginger Vaughan</dc:creator>
  <keywords/>
  <dc:description/>
  <lastModifiedBy>Cate  Hewitt</lastModifiedBy>
  <revision>15</revision>
  <dcterms:created xsi:type="dcterms:W3CDTF">2024-06-17T16:30:00.0000000Z</dcterms:created>
  <dcterms:modified xsi:type="dcterms:W3CDTF">2024-07-01T13:15:49.8771711Z</dcterms:modified>
</coreProperties>
</file>